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A00C9">
      <w:pPr>
        <w:keepNext w:val="0"/>
        <w:keepLines w:val="0"/>
        <w:pageBreakBefore w:val="0"/>
        <w:kinsoku/>
        <w:overflowPunct/>
        <w:topLinePunct w:val="0"/>
        <w:autoSpaceDE/>
        <w:autoSpaceDN/>
        <w:bidi w:val="0"/>
        <w:adjustRightInd/>
        <w:spacing w:line="536" w:lineRule="exact"/>
        <w:ind w:left="-420" w:leftChars="-200"/>
        <w:textAlignment w:val="auto"/>
        <w:rPr>
          <w:rFonts w:hint="eastAsia" w:ascii="黑体" w:hAnsi="黑体" w:eastAsia="黑体"/>
          <w:sz w:val="32"/>
          <w:szCs w:val="32"/>
          <w:highlight w:val="none"/>
          <w:lang w:val="en-US" w:eastAsia="zh-CN"/>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4</w:t>
      </w:r>
    </w:p>
    <w:p w14:paraId="04D8E70E">
      <w:pPr>
        <w:keepNext w:val="0"/>
        <w:keepLines w:val="0"/>
        <w:pageBreakBefore w:val="0"/>
        <w:kinsoku/>
        <w:overflowPunct/>
        <w:topLinePunct w:val="0"/>
        <w:autoSpaceDE/>
        <w:autoSpaceDN/>
        <w:bidi w:val="0"/>
        <w:adjustRightInd/>
        <w:spacing w:line="536" w:lineRule="exact"/>
        <w:ind w:left="-420" w:leftChars="-200"/>
        <w:textAlignment w:val="auto"/>
        <w:rPr>
          <w:rFonts w:hint="default" w:ascii="黑体" w:hAnsi="黑体" w:eastAsia="黑体"/>
          <w:sz w:val="32"/>
          <w:szCs w:val="32"/>
          <w:highlight w:val="none"/>
          <w:lang w:val="en-US" w:eastAsia="zh-CN"/>
        </w:rPr>
      </w:pPr>
    </w:p>
    <w:p w14:paraId="61E19606">
      <w:pPr>
        <w:spacing w:line="536" w:lineRule="exact"/>
        <w:ind w:left="-422" w:leftChars="-201" w:firstLine="424" w:firstLineChars="96"/>
        <w:jc w:val="center"/>
        <w:rPr>
          <w:rFonts w:hint="eastAsia" w:ascii="宋体" w:hAnsi="宋体" w:eastAsia="宋体" w:cs="宋体"/>
          <w:b/>
          <w:sz w:val="44"/>
          <w:szCs w:val="44"/>
          <w:highlight w:val="none"/>
          <w:lang w:eastAsia="zh-CN"/>
        </w:rPr>
      </w:pPr>
      <w:r>
        <w:rPr>
          <w:rFonts w:hint="eastAsia" w:ascii="宋体" w:hAnsi="宋体" w:eastAsia="宋体" w:cs="宋体"/>
          <w:b/>
          <w:sz w:val="44"/>
          <w:szCs w:val="44"/>
          <w:highlight w:val="none"/>
          <w:lang w:eastAsia="zh-CN"/>
        </w:rPr>
        <w:t>2026年中国·惠州仲恺体育舞蹈公开赛</w:t>
      </w:r>
    </w:p>
    <w:p w14:paraId="3D3AD44C">
      <w:pPr>
        <w:spacing w:line="536" w:lineRule="exact"/>
        <w:ind w:left="-422" w:leftChars="-201" w:firstLine="424" w:firstLineChars="96"/>
        <w:jc w:val="center"/>
        <w:rPr>
          <w:rFonts w:hint="eastAsia" w:ascii="宋体" w:hAnsi="宋体" w:eastAsia="宋体" w:cs="宋体"/>
          <w:b/>
          <w:sz w:val="44"/>
          <w:szCs w:val="44"/>
          <w:highlight w:val="none"/>
          <w:lang w:eastAsia="zh-CN"/>
        </w:rPr>
      </w:pPr>
      <w:r>
        <w:rPr>
          <w:rFonts w:hint="eastAsia" w:ascii="宋体" w:hAnsi="宋体" w:eastAsia="宋体" w:cs="宋体"/>
          <w:b/>
          <w:sz w:val="44"/>
          <w:szCs w:val="44"/>
          <w:highlight w:val="none"/>
          <w:lang w:eastAsia="zh-CN"/>
        </w:rPr>
        <w:t>暨2026年轮椅舞蹈邀请赛</w:t>
      </w:r>
    </w:p>
    <w:p w14:paraId="29F33AA1">
      <w:pPr>
        <w:spacing w:line="536" w:lineRule="exact"/>
        <w:ind w:left="-422" w:leftChars="-201" w:firstLine="424" w:firstLineChars="96"/>
        <w:jc w:val="center"/>
        <w:rPr>
          <w:rFonts w:hint="eastAsia" w:ascii="宋体" w:hAnsi="宋体"/>
          <w:b/>
          <w:sz w:val="44"/>
          <w:szCs w:val="44"/>
          <w:highlight w:val="none"/>
        </w:rPr>
      </w:pPr>
      <w:r>
        <w:rPr>
          <w:rFonts w:hint="eastAsia" w:ascii="宋体" w:hAnsi="宋体"/>
          <w:b/>
          <w:sz w:val="44"/>
          <w:szCs w:val="44"/>
          <w:highlight w:val="none"/>
        </w:rPr>
        <w:t>参赛指引</w:t>
      </w:r>
    </w:p>
    <w:p w14:paraId="0C52F86E">
      <w:pPr>
        <w:spacing w:line="536" w:lineRule="exact"/>
        <w:ind w:firstLine="422" w:firstLineChars="200"/>
        <w:rPr>
          <w:rFonts w:hint="eastAsia"/>
          <w:b/>
          <w:szCs w:val="21"/>
          <w:highlight w:val="none"/>
        </w:rPr>
      </w:pPr>
    </w:p>
    <w:p w14:paraId="77A54295">
      <w:pPr>
        <w:spacing w:line="536"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一、准备工作</w:t>
      </w:r>
    </w:p>
    <w:p w14:paraId="4B5360A5">
      <w:pPr>
        <w:spacing w:line="536"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（一）详细了解竞赛规程及补充通知有关要求，准备好资格审查所需资料。</w:t>
      </w:r>
    </w:p>
    <w:p w14:paraId="78C75274">
      <w:pPr>
        <w:spacing w:line="536"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（二）在规定时间内将回执表电子版和加盖公章的扫描件一并发送至指定邮箱，并电话确认。</w:t>
      </w:r>
    </w:p>
    <w:p w14:paraId="41698091">
      <w:pPr>
        <w:spacing w:line="536"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（三）确认付款方式及开具发票有关内容。</w:t>
      </w:r>
    </w:p>
    <w:p w14:paraId="4E549393">
      <w:pPr>
        <w:spacing w:line="536"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（四）赛前一周内，参赛单位及个人须自行开展健康摸排工作，如发现身体不适、发烧或抗原检测阳性结果，须及时上报主办单位，以便第一时间采取相应措施。</w:t>
      </w:r>
    </w:p>
    <w:p w14:paraId="3ABAB9ED">
      <w:pPr>
        <w:spacing w:line="536"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（五）须自备口罩、消毒纸巾及体温计等必要的防护物资、设备及药品。</w:t>
      </w:r>
    </w:p>
    <w:p w14:paraId="56C09310">
      <w:pPr>
        <w:spacing w:line="536"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二、交通</w:t>
      </w:r>
    </w:p>
    <w:p w14:paraId="261FABE9">
      <w:pPr>
        <w:spacing w:line="536"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（一）各参赛单位应提前了解拟乘坐航班或高铁出发时间及出发地点，避免参赛延误。</w:t>
      </w:r>
    </w:p>
    <w:p w14:paraId="23C9792E">
      <w:pPr>
        <w:spacing w:line="536"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所有赛事参与人员乘坐飞机、高铁等长途交通工具包括在市区内乘坐交通工具时，必须全程佩戴口罩、配备消毒纸巾等用品，尽量不在服务区餐厅、超市等人员密集处进餐或购买生活用品，最大限度减少病毒感染风险。同时，应妥善保管个人购票信息。</w:t>
      </w:r>
    </w:p>
    <w:p w14:paraId="7475D538">
      <w:pPr>
        <w:spacing w:line="536"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三、报到</w:t>
      </w:r>
    </w:p>
    <w:p w14:paraId="30FBCBC4">
      <w:pPr>
        <w:spacing w:line="536"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（一）报到时间及地点，食宿费用标准及付款方式按照竞赛规程及补充通知有关要求执行。</w:t>
      </w:r>
    </w:p>
    <w:p w14:paraId="12A29874">
      <w:pPr>
        <w:spacing w:line="536"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（二）报到流程。</w:t>
      </w:r>
    </w:p>
    <w:p w14:paraId="7E7A8FA8">
      <w:pPr>
        <w:spacing w:line="536" w:lineRule="exact"/>
        <w:ind w:firstLine="640" w:firstLineChars="200"/>
        <w:rPr>
          <w:rFonts w:ascii="仿宋" w:hAnsi="仿宋" w:eastAsia="仿宋"/>
          <w:color w:val="000000"/>
          <w:sz w:val="32"/>
          <w:szCs w:val="32"/>
          <w:highlight w:val="none"/>
        </w:rPr>
      </w:pPr>
      <w:r>
        <w:rPr>
          <w:rFonts w:ascii="仿宋" w:hAnsi="仿宋" w:eastAsia="仿宋"/>
          <w:color w:val="000000"/>
          <w:sz w:val="32"/>
          <w:szCs w:val="32"/>
          <w:highlight w:val="none"/>
        </w:rPr>
        <w:t>1</w:t>
      </w:r>
      <w:r>
        <w:rPr>
          <w:rFonts w:hint="eastAsia" w:ascii="仿宋" w:hAnsi="仿宋" w:eastAsia="仿宋"/>
          <w:color w:val="000000"/>
          <w:sz w:val="32"/>
          <w:szCs w:val="32"/>
          <w:highlight w:val="none"/>
        </w:rPr>
        <w:t>．体温自助检测；</w:t>
      </w:r>
    </w:p>
    <w:p w14:paraId="525D7940">
      <w:pPr>
        <w:spacing w:line="536" w:lineRule="exact"/>
        <w:ind w:firstLine="640" w:firstLineChars="200"/>
        <w:rPr>
          <w:rFonts w:ascii="仿宋" w:hAnsi="仿宋" w:eastAsia="仿宋"/>
          <w:sz w:val="32"/>
          <w:szCs w:val="32"/>
          <w:highlight w:val="none"/>
        </w:rPr>
      </w:pPr>
      <w:r>
        <w:rPr>
          <w:rFonts w:ascii="仿宋" w:hAnsi="仿宋" w:eastAsia="仿宋"/>
          <w:color w:val="000000"/>
          <w:sz w:val="32"/>
          <w:szCs w:val="32"/>
          <w:highlight w:val="none"/>
        </w:rPr>
        <w:t>2</w:t>
      </w:r>
      <w:r>
        <w:rPr>
          <w:rFonts w:hint="eastAsia" w:ascii="仿宋" w:hAnsi="仿宋" w:eastAsia="仿宋"/>
          <w:color w:val="000000"/>
          <w:sz w:val="32"/>
          <w:szCs w:val="32"/>
          <w:highlight w:val="none"/>
        </w:rPr>
        <w:t>．缴纳食宿费，开具发票；</w:t>
      </w:r>
    </w:p>
    <w:p w14:paraId="30BA6118">
      <w:pPr>
        <w:spacing w:line="536" w:lineRule="exact"/>
        <w:ind w:firstLine="640" w:firstLineChars="200"/>
        <w:rPr>
          <w:rFonts w:ascii="仿宋" w:hAnsi="仿宋" w:eastAsia="仿宋"/>
          <w:color w:val="000000"/>
          <w:sz w:val="32"/>
          <w:szCs w:val="32"/>
          <w:highlight w:val="none"/>
        </w:rPr>
      </w:pPr>
      <w:r>
        <w:rPr>
          <w:rFonts w:ascii="仿宋" w:hAnsi="仿宋" w:eastAsia="仿宋"/>
          <w:color w:val="000000"/>
          <w:sz w:val="32"/>
          <w:szCs w:val="32"/>
          <w:highlight w:val="none"/>
        </w:rPr>
        <w:t>3</w:t>
      </w:r>
      <w:r>
        <w:rPr>
          <w:rFonts w:hint="eastAsia" w:ascii="仿宋" w:hAnsi="仿宋" w:eastAsia="仿宋"/>
          <w:color w:val="000000"/>
          <w:sz w:val="32"/>
          <w:szCs w:val="32"/>
          <w:highlight w:val="none"/>
        </w:rPr>
        <w:t>．领取报到资料，包括参赛证件、秩序册、赛前训练安排、竞赛日程以及房卡等</w:t>
      </w:r>
      <w:r>
        <w:rPr>
          <w:rFonts w:hint="eastAsia" w:ascii="仿宋" w:hAnsi="仿宋" w:eastAsia="仿宋"/>
          <w:sz w:val="32"/>
          <w:szCs w:val="32"/>
          <w:highlight w:val="none"/>
        </w:rPr>
        <w:t>，并扫码进入微信联络群；</w:t>
      </w:r>
    </w:p>
    <w:p w14:paraId="63DD3957">
      <w:pPr>
        <w:spacing w:line="536" w:lineRule="exact"/>
        <w:ind w:firstLine="640" w:firstLineChars="200"/>
        <w:rPr>
          <w:rFonts w:ascii="仿宋" w:hAnsi="仿宋" w:eastAsia="仿宋"/>
          <w:sz w:val="32"/>
          <w:szCs w:val="32"/>
          <w:highlight w:val="none"/>
        </w:rPr>
      </w:pPr>
      <w:r>
        <w:rPr>
          <w:rFonts w:ascii="仿宋" w:hAnsi="仿宋" w:eastAsia="仿宋"/>
          <w:color w:val="000000"/>
          <w:sz w:val="32"/>
          <w:szCs w:val="32"/>
          <w:highlight w:val="none"/>
        </w:rPr>
        <w:t>4</w:t>
      </w:r>
      <w:r>
        <w:rPr>
          <w:rFonts w:hint="eastAsia" w:ascii="仿宋" w:hAnsi="仿宋" w:eastAsia="仿宋"/>
          <w:color w:val="000000"/>
          <w:sz w:val="32"/>
          <w:szCs w:val="32"/>
          <w:highlight w:val="none"/>
        </w:rPr>
        <w:t>．</w:t>
      </w:r>
      <w:r>
        <w:rPr>
          <w:rFonts w:hint="eastAsia" w:ascii="仿宋" w:hAnsi="仿宋" w:eastAsia="仿宋"/>
          <w:sz w:val="32"/>
          <w:szCs w:val="32"/>
          <w:highlight w:val="none"/>
        </w:rPr>
        <w:t>资格审查。请出示以下资料：</w:t>
      </w:r>
    </w:p>
    <w:p w14:paraId="1AAA6968">
      <w:pPr>
        <w:spacing w:line="536"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（1）运动员身份证/户口本原件或复印件；</w:t>
      </w:r>
    </w:p>
    <w:p w14:paraId="0C61A4EF">
      <w:pPr>
        <w:spacing w:line="536"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）运动员人身意外伤害保险原件或复印件；</w:t>
      </w:r>
    </w:p>
    <w:p w14:paraId="07C73EE3">
      <w:pPr>
        <w:spacing w:line="536"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）运动员赛前3个月内，经二级以上（含）医疗机构体检证明原件，证明身体健康状况良好，适合参加足球运动，并提供体检机构确认正常的心电图和血常规检验报告；</w:t>
      </w:r>
    </w:p>
    <w:p w14:paraId="0C05353B">
      <w:pPr>
        <w:spacing w:line="536"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w:t>
      </w:r>
      <w:r>
        <w:rPr>
          <w:rFonts w:hint="default" w:ascii="Times New Roman Regular" w:hAnsi="Times New Roman Regular" w:eastAsia="仿宋" w:cs="Times New Roman Regular"/>
          <w:color w:val="auto"/>
          <w:sz w:val="32"/>
          <w:szCs w:val="32"/>
          <w:highlight w:val="none"/>
          <w:lang w:eastAsia="zh-CN"/>
        </w:rPr>
        <w:t>《</w:t>
      </w:r>
      <w:r>
        <w:rPr>
          <w:rFonts w:hint="default" w:ascii="Times New Roman Regular" w:hAnsi="Times New Roman Regular" w:eastAsia="仿宋" w:cs="Times New Roman Regular"/>
          <w:color w:val="auto"/>
          <w:sz w:val="32"/>
          <w:szCs w:val="32"/>
          <w:highlight w:val="none"/>
          <w:lang w:val="en-US" w:eastAsia="zh-CN"/>
        </w:rPr>
        <w:t>自愿参赛责任及风险告知书</w:t>
      </w:r>
      <w:r>
        <w:rPr>
          <w:rFonts w:hint="default" w:ascii="Times New Roman Regular" w:hAnsi="Times New Roman Regular" w:eastAsia="仿宋" w:cs="Times New Roman Regular"/>
          <w:color w:val="auto"/>
          <w:sz w:val="32"/>
          <w:szCs w:val="32"/>
          <w:highlight w:val="none"/>
          <w:lang w:eastAsia="zh-CN"/>
        </w:rPr>
        <w:t>》</w:t>
      </w:r>
      <w:r>
        <w:rPr>
          <w:rFonts w:hint="eastAsia" w:ascii="仿宋" w:hAnsi="仿宋" w:eastAsia="仿宋"/>
          <w:sz w:val="32"/>
          <w:szCs w:val="32"/>
          <w:highlight w:val="none"/>
        </w:rPr>
        <w:t>；</w:t>
      </w:r>
    </w:p>
    <w:p w14:paraId="7F7165B7">
      <w:pPr>
        <w:spacing w:line="536"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）参赛队提交《参赛承诺书》。</w:t>
      </w:r>
    </w:p>
    <w:p w14:paraId="53F9B2B9">
      <w:pPr>
        <w:spacing w:line="536"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注：以上资料如不齐全，资格审查委员会有权取消该运动员参赛资格。</w:t>
      </w:r>
    </w:p>
    <w:p w14:paraId="4D215489">
      <w:pPr>
        <w:spacing w:line="536"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四、赛前训练及活动安排</w:t>
      </w:r>
    </w:p>
    <w:p w14:paraId="72099000">
      <w:pPr>
        <w:spacing w:line="536" w:lineRule="exact"/>
        <w:ind w:firstLine="640" w:firstLineChars="200"/>
        <w:rPr>
          <w:rFonts w:hint="eastAsia" w:ascii="仿宋" w:hAnsi="仿宋" w:eastAsia="仿宋"/>
          <w:sz w:val="32"/>
          <w:szCs w:val="32"/>
          <w:highlight w:val="none"/>
        </w:rPr>
      </w:pPr>
      <w:r>
        <w:rPr>
          <w:rFonts w:hint="eastAsia" w:ascii="仿宋" w:hAnsi="仿宋" w:eastAsia="仿宋"/>
          <w:color w:val="000000"/>
          <w:sz w:val="32"/>
          <w:szCs w:val="32"/>
          <w:highlight w:val="none"/>
        </w:rPr>
        <w:t>参赛单位应严格按照主办单位提供的时间地点进行赛前训练。</w:t>
      </w:r>
    </w:p>
    <w:p w14:paraId="065C87CF">
      <w:pPr>
        <w:spacing w:line="536"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五、领队技术会</w:t>
      </w:r>
    </w:p>
    <w:p w14:paraId="5D9281B9">
      <w:pPr>
        <w:spacing w:line="536"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参加领队技术会议，所有参赛队须至少派1名</w:t>
      </w:r>
      <w:r>
        <w:rPr>
          <w:rFonts w:hint="eastAsia" w:ascii="仿宋" w:hAnsi="仿宋" w:eastAsia="仿宋"/>
          <w:sz w:val="32"/>
          <w:szCs w:val="32"/>
          <w:highlight w:val="none"/>
          <w:lang w:eastAsia="zh-CN"/>
        </w:rPr>
        <w:t>领队或</w:t>
      </w:r>
      <w:r>
        <w:rPr>
          <w:rFonts w:hint="eastAsia" w:ascii="仿宋" w:hAnsi="仿宋" w:eastAsia="仿宋"/>
          <w:sz w:val="32"/>
          <w:szCs w:val="32"/>
          <w:highlight w:val="none"/>
        </w:rPr>
        <w:t>教练员参会，按秩序册标注的时间地点与会。</w:t>
      </w:r>
      <w:r>
        <w:rPr>
          <w:rFonts w:hint="eastAsia" w:ascii="仿宋" w:hAnsi="仿宋" w:eastAsia="仿宋"/>
          <w:sz w:val="32"/>
          <w:szCs w:val="32"/>
          <w:highlight w:val="none"/>
          <w:lang w:eastAsia="zh-CN"/>
        </w:rPr>
        <w:t>若</w:t>
      </w:r>
      <w:r>
        <w:rPr>
          <w:rFonts w:hint="eastAsia" w:ascii="仿宋" w:hAnsi="仿宋" w:eastAsia="仿宋"/>
          <w:sz w:val="32"/>
          <w:szCs w:val="32"/>
          <w:highlight w:val="none"/>
        </w:rPr>
        <w:t>无法及时参加，可通过腾讯会议实时参会。</w:t>
      </w:r>
    </w:p>
    <w:p w14:paraId="0CF281D5">
      <w:pPr>
        <w:spacing w:line="536"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六、比赛日</w:t>
      </w:r>
    </w:p>
    <w:p w14:paraId="293DE461">
      <w:pPr>
        <w:spacing w:line="536"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（一）严格按照竞赛日程及活动安排抵达赛场或活动现场，并在进入场区时自助体温检测，避免聚集等候。</w:t>
      </w:r>
    </w:p>
    <w:p w14:paraId="6B68868E">
      <w:pPr>
        <w:spacing w:line="536"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（二）按照工作人员指引开展赛前热身、检录及活动前准备。</w:t>
      </w:r>
    </w:p>
    <w:p w14:paraId="0E70C83D">
      <w:pPr>
        <w:spacing w:line="536"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（三）做好参加开赛仪式及颁奖仪式等各项准备工作。</w:t>
      </w:r>
    </w:p>
    <w:p w14:paraId="321B26E4">
      <w:pPr>
        <w:spacing w:line="536"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（四）实行健康状况报告制度。各参赛队</w:t>
      </w:r>
      <w:r>
        <w:rPr>
          <w:rFonts w:hint="eastAsia" w:ascii="仿宋" w:hAnsi="仿宋" w:eastAsia="仿宋" w:cs="仿宋"/>
          <w:sz w:val="32"/>
          <w:szCs w:val="32"/>
          <w:highlight w:val="none"/>
          <w:lang w:val="en-US" w:eastAsia="zh-CN"/>
        </w:rPr>
        <w:t>抵达</w:t>
      </w:r>
      <w:r>
        <w:rPr>
          <w:rFonts w:hint="eastAsia" w:ascii="仿宋" w:hAnsi="仿宋" w:eastAsia="仿宋" w:cs="仿宋"/>
          <w:sz w:val="32"/>
          <w:szCs w:val="32"/>
          <w:highlight w:val="none"/>
        </w:rPr>
        <w:t>后，每日晚20点前向</w:t>
      </w:r>
      <w:r>
        <w:rPr>
          <w:rFonts w:hint="eastAsia" w:ascii="仿宋" w:hAnsi="仿宋" w:eastAsia="仿宋" w:cs="仿宋"/>
          <w:sz w:val="32"/>
          <w:szCs w:val="32"/>
          <w:highlight w:val="none"/>
          <w:lang w:val="en-US" w:eastAsia="zh-CN"/>
        </w:rPr>
        <w:t>主办单位</w:t>
      </w:r>
      <w:r>
        <w:rPr>
          <w:rFonts w:hint="eastAsia" w:ascii="仿宋" w:hAnsi="仿宋" w:eastAsia="仿宋" w:cs="仿宋"/>
          <w:sz w:val="32"/>
          <w:szCs w:val="32"/>
          <w:highlight w:val="none"/>
        </w:rPr>
        <w:t>报告队伍人员健康状况。</w:t>
      </w:r>
    </w:p>
    <w:p w14:paraId="43F46E4A">
      <w:pPr>
        <w:spacing w:line="536"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（五）赛事医务人员可处理简单急症，如轻度外伤、急性腹泻等免费就诊；患慢性病的运动员，如高血压、糖尿病等请自行备药。如需转诊处理，参赛队</w:t>
      </w:r>
      <w:r>
        <w:rPr>
          <w:rFonts w:hint="eastAsia" w:ascii="仿宋" w:hAnsi="仿宋" w:eastAsia="仿宋" w:cs="仿宋"/>
          <w:sz w:val="32"/>
          <w:szCs w:val="32"/>
          <w:highlight w:val="none"/>
          <w:lang w:eastAsia="zh-CN"/>
        </w:rPr>
        <w:t>须</w:t>
      </w:r>
      <w:r>
        <w:rPr>
          <w:rFonts w:hint="eastAsia" w:ascii="仿宋" w:hAnsi="仿宋" w:eastAsia="仿宋" w:cs="仿宋"/>
          <w:sz w:val="32"/>
          <w:szCs w:val="32"/>
          <w:highlight w:val="none"/>
        </w:rPr>
        <w:t>派人陪同且承担治疗费。</w:t>
      </w:r>
    </w:p>
    <w:p w14:paraId="723B4FB5">
      <w:pPr>
        <w:spacing w:line="536" w:lineRule="exact"/>
        <w:ind w:firstLine="640" w:firstLineChars="200"/>
        <w:rPr>
          <w:rFonts w:hint="eastAsia" w:ascii="楷体" w:hAnsi="楷体" w:eastAsia="楷体" w:cs="楷体"/>
          <w:sz w:val="32"/>
          <w:szCs w:val="32"/>
          <w:highlight w:val="none"/>
        </w:rPr>
      </w:pPr>
      <w:r>
        <w:rPr>
          <w:rFonts w:hint="eastAsia" w:ascii="仿宋" w:hAnsi="仿宋" w:eastAsia="仿宋" w:cs="仿宋"/>
          <w:sz w:val="32"/>
          <w:szCs w:val="32"/>
          <w:highlight w:val="none"/>
        </w:rPr>
        <w:t>（六）赛事</w:t>
      </w:r>
      <w:r>
        <w:rPr>
          <w:rFonts w:hint="eastAsia" w:ascii="仿宋" w:hAnsi="仿宋" w:eastAsia="仿宋" w:cs="仿宋"/>
          <w:sz w:val="32"/>
          <w:szCs w:val="32"/>
          <w:highlight w:val="none"/>
          <w:lang w:eastAsia="zh-CN"/>
        </w:rPr>
        <w:t>期间</w:t>
      </w:r>
      <w:r>
        <w:rPr>
          <w:rFonts w:hint="eastAsia" w:ascii="仿宋" w:hAnsi="仿宋" w:eastAsia="仿宋" w:cs="仿宋"/>
          <w:sz w:val="32"/>
          <w:szCs w:val="32"/>
          <w:highlight w:val="none"/>
        </w:rPr>
        <w:t>严禁私自外出，如因特殊原因确需离开，须报主办单位批准，如有违反，</w:t>
      </w:r>
      <w:r>
        <w:rPr>
          <w:rFonts w:hint="eastAsia" w:ascii="仿宋" w:hAnsi="仿宋" w:eastAsia="仿宋" w:cs="仿宋"/>
          <w:sz w:val="32"/>
          <w:szCs w:val="32"/>
          <w:highlight w:val="none"/>
          <w:lang w:eastAsia="zh-CN"/>
        </w:rPr>
        <w:t>将</w:t>
      </w:r>
      <w:r>
        <w:rPr>
          <w:rFonts w:hint="eastAsia" w:ascii="仿宋" w:hAnsi="仿宋" w:eastAsia="仿宋" w:cs="仿宋"/>
          <w:sz w:val="32"/>
          <w:szCs w:val="32"/>
          <w:highlight w:val="none"/>
        </w:rPr>
        <w:t>视情况取消参赛资格或成绩。</w:t>
      </w:r>
    </w:p>
    <w:p w14:paraId="31EDA263">
      <w:pPr>
        <w:spacing w:line="536"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七、离会</w:t>
      </w:r>
    </w:p>
    <w:p w14:paraId="3E02DC8C">
      <w:pPr>
        <w:spacing w:line="536"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（一）提前两天与主办单位确认离会时间和餐饮安排。</w:t>
      </w:r>
    </w:p>
    <w:p w14:paraId="5B4A504E">
      <w:pPr>
        <w:spacing w:line="536"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（二）做好安全及传染病防护工作，抵达目的地后请在微信联络群予以确认。</w:t>
      </w:r>
    </w:p>
    <w:p w14:paraId="2A27BFB4">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2AC0DD4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2CE940-20D4-47DE-B2A6-1329DC7ECF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3B4D3C1-C0F9-4D83-A319-B998C407E3B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Times New Roman Regular">
    <w:altName w:val="Times New Roman"/>
    <w:panose1 w:val="02020503050405090304"/>
    <w:charset w:val="00"/>
    <w:family w:val="auto"/>
    <w:pitch w:val="default"/>
    <w:sig w:usb0="00000000" w:usb1="00000000" w:usb2="00000001" w:usb3="00000000" w:csb0="400001BF" w:csb1="DFF70000"/>
    <w:embedRegular r:id="rId3" w:fontKey="{75EF6C0A-B7BE-46D6-BEB7-F8EF9B03C4BA}"/>
  </w:font>
  <w:font w:name="方正小标宋简体">
    <w:panose1 w:val="0201060001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35895033-B908-42DA-A626-7FDF05BCB58E}"/>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5" w:fontKey="{D6953ED8-AB59-4BBD-A6B8-24CF535126C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731B78"/>
    <w:multiLevelType w:val="multilevel"/>
    <w:tmpl w:val="16731B78"/>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B4A0E"/>
    <w:rsid w:val="076B4A0E"/>
    <w:rsid w:val="12F7602D"/>
    <w:rsid w:val="15396F94"/>
    <w:rsid w:val="2A580EB7"/>
    <w:rsid w:val="36242DF3"/>
    <w:rsid w:val="3ADE61A4"/>
    <w:rsid w:val="531870D6"/>
    <w:rsid w:val="77584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1"/>
    <w:next w:val="1"/>
    <w:link w:val="13"/>
    <w:semiHidden/>
    <w:unhideWhenUsed/>
    <w:qFormat/>
    <w:uiPriority w:val="0"/>
    <w:pPr>
      <w:keepNext/>
      <w:keepLines/>
      <w:numPr>
        <w:ilvl w:val="1"/>
        <w:numId w:val="1"/>
      </w:numPr>
      <w:ind w:left="0" w:firstLine="0" w:firstLineChars="0"/>
      <w:outlineLvl w:val="1"/>
    </w:pPr>
    <w:rPr>
      <w:rFonts w:ascii="宋体" w:hAnsi="宋体" w:eastAsia="宋体" w:cs="Times New Roman"/>
      <w:b/>
      <w:bCs/>
      <w:sz w:val="32"/>
      <w:szCs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outlineLvl w:val="8"/>
    </w:pPr>
    <w:rPr>
      <w:rFonts w:ascii="Arial" w:hAnsi="Arial" w:eastAsia="黑体"/>
      <w:sz w:val="21"/>
    </w:rPr>
  </w:style>
  <w:style w:type="character" w:default="1" w:styleId="12">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character" w:customStyle="1" w:styleId="13">
    <w:name w:val="标题 2 Char"/>
    <w:basedOn w:val="12"/>
    <w:link w:val="3"/>
    <w:qFormat/>
    <w:uiPriority w:val="0"/>
    <w:rPr>
      <w:rFonts w:ascii="宋体" w:hAnsi="宋体" w:eastAsia="宋体" w:cs="Times New Roman"/>
      <w:b/>
      <w:bCs/>
      <w:kern w:val="2"/>
      <w:sz w:val="32"/>
      <w:szCs w:val="32"/>
    </w:rPr>
  </w:style>
  <w:style w:type="paragraph" w:customStyle="1" w:styleId="14">
    <w:name w:val="样式2"/>
    <w:basedOn w:val="1"/>
    <w:qFormat/>
    <w:uiPriority w:val="0"/>
    <w:pPr>
      <w:spacing w:line="360" w:lineRule="auto"/>
    </w:pPr>
    <w:rPr>
      <w:rFonts w:hint="default" w:asciiTheme="minorAscii" w:hAnsiTheme="minorAscii"/>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2026-05-23T06:13:00Z</dcterms:created>
  <dc:creator>小罗</dc:creator>
  <cp:lastModifiedBy>小罗</cp:lastModifiedBy>
  <dcterms:modified xsi:type="dcterms:W3CDTF">2026-05-23T06:17:40Z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830BDE4145A44011BF975A1C4AC3C286_13</vt:lpwstr>
  </property>
  <property fmtid="{D5CDD505-2E9C-101B-9397-08002B2CF9AE}" pid="4" name="KSOTemplateDocerSaveRecord">
    <vt:lpwstr>eyJoZGlkIjoiOTZhZGUyNDI0NDEyODQwMDNhY2Q0MWNjNjk1ZjMyNDkiLCJ1c2VySWQiOiIzMDU5MzgwMzUifQ==</vt:lpwstr>
  </property>
</Properties>
</file>