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0049">
      <w:pPr>
        <w:autoSpaceDE w:val="0"/>
        <w:ind w:right="159"/>
        <w:rPr>
          <w:rFonts w:ascii="黑体" w:hAnsi="黑体" w:eastAsia="黑体"/>
          <w:sz w:val="32"/>
          <w:szCs w:val="32"/>
        </w:rPr>
      </w:pPr>
      <w:r>
        <w:rPr>
          <w:rFonts w:hint="eastAsia" w:ascii="黑体" w:hAnsi="黑体" w:eastAsia="黑体"/>
          <w:sz w:val="32"/>
          <w:szCs w:val="32"/>
        </w:rPr>
        <w:t>附件</w:t>
      </w:r>
    </w:p>
    <w:p w14:paraId="10690C16">
      <w:pPr>
        <w:autoSpaceDE w:val="0"/>
        <w:ind w:right="159"/>
        <w:jc w:val="center"/>
        <w:rPr>
          <w:rFonts w:ascii="宋体" w:hAnsi="宋体"/>
          <w:b/>
          <w:sz w:val="44"/>
          <w:szCs w:val="44"/>
        </w:rPr>
      </w:pPr>
      <w:r>
        <w:rPr>
          <w:rFonts w:hint="eastAsia" w:ascii="宋体" w:hAnsi="宋体" w:cs="宋体"/>
          <w:b/>
          <w:kern w:val="0"/>
          <w:sz w:val="44"/>
          <w:szCs w:val="44"/>
        </w:rPr>
        <w:t>广场</w:t>
      </w:r>
      <w:r>
        <w:rPr>
          <w:rFonts w:ascii="宋体" w:hAnsi="宋体" w:cs="宋体"/>
          <w:b/>
          <w:kern w:val="0"/>
          <w:sz w:val="44"/>
          <w:szCs w:val="44"/>
        </w:rPr>
        <w:t>龙舞</w:t>
      </w:r>
      <w:r>
        <w:rPr>
          <w:rFonts w:hint="eastAsia" w:ascii="宋体" w:hAnsi="宋体" w:cs="宋体"/>
          <w:b/>
          <w:kern w:val="0"/>
          <w:sz w:val="44"/>
          <w:szCs w:val="44"/>
        </w:rPr>
        <w:t>进校园活动</w:t>
      </w:r>
      <w:r>
        <w:rPr>
          <w:rFonts w:hint="eastAsia" w:ascii="宋体" w:hAnsi="宋体"/>
          <w:b/>
          <w:sz w:val="44"/>
          <w:szCs w:val="44"/>
        </w:rPr>
        <w:t>承办意向表</w:t>
      </w:r>
    </w:p>
    <w:p w14:paraId="6C2BFAEC">
      <w:pPr>
        <w:autoSpaceDE w:val="0"/>
        <w:ind w:right="159"/>
        <w:jc w:val="center"/>
        <w:rPr>
          <w:rFonts w:ascii="宋体" w:hAnsi="宋体"/>
          <w:b/>
          <w:szCs w:val="21"/>
        </w:rPr>
      </w:pP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030"/>
        <w:gridCol w:w="2030"/>
        <w:gridCol w:w="1100"/>
        <w:gridCol w:w="2961"/>
      </w:tblGrid>
      <w:tr w14:paraId="1EBE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7" w:hRule="atLeast"/>
          <w:jc w:val="center"/>
        </w:trPr>
        <w:tc>
          <w:tcPr>
            <w:tcW w:w="1944" w:type="dxa"/>
            <w:vMerge w:val="restart"/>
            <w:tcBorders>
              <w:top w:val="single" w:color="auto" w:sz="4" w:space="0"/>
              <w:left w:val="single" w:color="auto" w:sz="4" w:space="0"/>
              <w:bottom w:val="single" w:color="auto" w:sz="4" w:space="0"/>
              <w:right w:val="single" w:color="auto" w:sz="4" w:space="0"/>
            </w:tcBorders>
            <w:vAlign w:val="center"/>
          </w:tcPr>
          <w:p w14:paraId="555FB323">
            <w:pPr>
              <w:autoSpaceDE w:val="0"/>
              <w:ind w:right="159"/>
              <w:jc w:val="center"/>
              <w:rPr>
                <w:rFonts w:ascii="仿宋" w:hAnsi="仿宋" w:eastAsia="仿宋"/>
                <w:sz w:val="32"/>
                <w:szCs w:val="32"/>
              </w:rPr>
            </w:pPr>
            <w:r>
              <w:rPr>
                <w:rFonts w:hint="eastAsia" w:ascii="仿宋" w:hAnsi="仿宋" w:eastAsia="仿宋"/>
                <w:sz w:val="32"/>
                <w:szCs w:val="32"/>
              </w:rPr>
              <w:t>推荐单位（各省级残联或</w:t>
            </w:r>
            <w:r>
              <w:rPr>
                <w:rFonts w:ascii="仿宋" w:hAnsi="仿宋" w:eastAsia="仿宋"/>
                <w:sz w:val="32"/>
                <w:szCs w:val="32"/>
              </w:rPr>
              <w:t>残疾人体育</w:t>
            </w:r>
            <w:r>
              <w:rPr>
                <w:rFonts w:hint="eastAsia" w:ascii="仿宋" w:hAnsi="仿宋" w:eastAsia="仿宋"/>
                <w:sz w:val="32"/>
                <w:szCs w:val="32"/>
              </w:rPr>
              <w:t>中心）意见</w:t>
            </w:r>
          </w:p>
        </w:tc>
        <w:tc>
          <w:tcPr>
            <w:tcW w:w="8121" w:type="dxa"/>
            <w:gridSpan w:val="4"/>
            <w:tcBorders>
              <w:top w:val="single" w:color="auto" w:sz="4" w:space="0"/>
              <w:left w:val="single" w:color="auto" w:sz="4" w:space="0"/>
              <w:bottom w:val="single" w:color="auto" w:sz="4" w:space="0"/>
              <w:right w:val="single" w:color="auto" w:sz="4" w:space="0"/>
            </w:tcBorders>
            <w:vAlign w:val="center"/>
          </w:tcPr>
          <w:p w14:paraId="0C33B541">
            <w:pPr>
              <w:ind w:right="640"/>
              <w:jc w:val="center"/>
              <w:rPr>
                <w:rFonts w:ascii="仿宋" w:hAnsi="仿宋" w:eastAsia="仿宋"/>
                <w:sz w:val="24"/>
                <w:szCs w:val="24"/>
              </w:rPr>
            </w:pPr>
          </w:p>
          <w:p w14:paraId="0B6660C1">
            <w:pPr>
              <w:ind w:right="640"/>
              <w:jc w:val="center"/>
              <w:rPr>
                <w:rFonts w:ascii="仿宋" w:hAnsi="仿宋" w:eastAsia="仿宋"/>
                <w:sz w:val="24"/>
                <w:szCs w:val="24"/>
              </w:rPr>
            </w:pPr>
          </w:p>
          <w:p w14:paraId="70ADDD81">
            <w:pPr>
              <w:ind w:right="640"/>
              <w:jc w:val="center"/>
              <w:rPr>
                <w:rFonts w:ascii="仿宋" w:hAnsi="仿宋" w:eastAsia="仿宋"/>
                <w:sz w:val="24"/>
                <w:szCs w:val="24"/>
              </w:rPr>
            </w:pPr>
          </w:p>
          <w:p w14:paraId="089DDDCB">
            <w:pPr>
              <w:ind w:right="640"/>
              <w:jc w:val="center"/>
              <w:rPr>
                <w:rFonts w:ascii="仿宋" w:hAnsi="仿宋" w:eastAsia="仿宋"/>
                <w:sz w:val="24"/>
                <w:szCs w:val="24"/>
              </w:rPr>
            </w:pPr>
          </w:p>
          <w:p w14:paraId="682A9244">
            <w:pPr>
              <w:ind w:right="640"/>
              <w:jc w:val="center"/>
              <w:rPr>
                <w:rFonts w:ascii="仿宋" w:hAnsi="仿宋" w:eastAsia="仿宋"/>
                <w:sz w:val="24"/>
                <w:szCs w:val="24"/>
              </w:rPr>
            </w:pPr>
          </w:p>
          <w:p w14:paraId="040F6464">
            <w:pPr>
              <w:ind w:right="640"/>
              <w:jc w:val="center"/>
              <w:rPr>
                <w:rFonts w:ascii="仿宋" w:hAnsi="仿宋" w:eastAsia="仿宋"/>
                <w:sz w:val="24"/>
                <w:szCs w:val="24"/>
              </w:rPr>
            </w:pPr>
          </w:p>
          <w:p w14:paraId="1BAFC9FC">
            <w:pPr>
              <w:ind w:right="640"/>
              <w:jc w:val="center"/>
              <w:rPr>
                <w:rFonts w:ascii="仿宋" w:hAnsi="仿宋" w:eastAsia="仿宋"/>
                <w:sz w:val="24"/>
                <w:szCs w:val="24"/>
              </w:rPr>
            </w:pPr>
            <w:r>
              <w:rPr>
                <w:rFonts w:hint="eastAsia" w:ascii="仿宋" w:hAnsi="仿宋" w:eastAsia="仿宋"/>
                <w:sz w:val="24"/>
                <w:szCs w:val="24"/>
              </w:rPr>
              <w:t>请介绍被</w:t>
            </w:r>
            <w:r>
              <w:rPr>
                <w:rFonts w:ascii="仿宋" w:hAnsi="仿宋" w:eastAsia="仿宋"/>
                <w:sz w:val="24"/>
                <w:szCs w:val="24"/>
              </w:rPr>
              <w:t>推荐</w:t>
            </w:r>
            <w:r>
              <w:rPr>
                <w:rFonts w:hint="eastAsia" w:ascii="仿宋" w:hAnsi="仿宋" w:eastAsia="仿宋"/>
                <w:sz w:val="24"/>
                <w:szCs w:val="24"/>
              </w:rPr>
              <w:t>学校情况，说明推荐理由，明确是否愿意推荐。</w:t>
            </w:r>
          </w:p>
          <w:p w14:paraId="14F0AFA6">
            <w:pPr>
              <w:autoSpaceDE w:val="0"/>
              <w:ind w:right="159"/>
              <w:jc w:val="center"/>
              <w:rPr>
                <w:rFonts w:ascii="仿宋" w:hAnsi="仿宋" w:eastAsia="仿宋"/>
                <w:b/>
                <w:sz w:val="32"/>
                <w:szCs w:val="32"/>
              </w:rPr>
            </w:pPr>
            <w:bookmarkStart w:id="0" w:name="_GoBack"/>
            <w:bookmarkEnd w:id="0"/>
          </w:p>
          <w:p w14:paraId="34BBBFC0">
            <w:pPr>
              <w:autoSpaceDE w:val="0"/>
              <w:ind w:right="159"/>
              <w:jc w:val="center"/>
              <w:rPr>
                <w:rFonts w:ascii="仿宋" w:hAnsi="仿宋" w:eastAsia="仿宋"/>
                <w:b/>
                <w:sz w:val="32"/>
                <w:szCs w:val="32"/>
              </w:rPr>
            </w:pPr>
          </w:p>
          <w:p w14:paraId="17F2E488">
            <w:pPr>
              <w:autoSpaceDE w:val="0"/>
              <w:ind w:right="159"/>
              <w:jc w:val="center"/>
              <w:rPr>
                <w:rFonts w:ascii="仿宋" w:hAnsi="仿宋" w:eastAsia="仿宋"/>
                <w:b/>
                <w:sz w:val="32"/>
                <w:szCs w:val="32"/>
              </w:rPr>
            </w:pPr>
          </w:p>
          <w:p w14:paraId="231414C6">
            <w:pPr>
              <w:autoSpaceDE w:val="0"/>
              <w:ind w:right="159"/>
              <w:jc w:val="center"/>
              <w:rPr>
                <w:rFonts w:ascii="仿宋" w:hAnsi="仿宋" w:eastAsia="仿宋"/>
                <w:b/>
                <w:sz w:val="32"/>
                <w:szCs w:val="32"/>
              </w:rPr>
            </w:pPr>
            <w:r>
              <w:rPr>
                <w:rFonts w:hint="eastAsia" w:ascii="仿宋" w:hAnsi="仿宋" w:eastAsia="仿宋"/>
                <w:b/>
                <w:sz w:val="32"/>
                <w:szCs w:val="32"/>
              </w:rPr>
              <w:t xml:space="preserve">                 （推荐</w:t>
            </w:r>
            <w:r>
              <w:rPr>
                <w:rFonts w:ascii="仿宋" w:hAnsi="仿宋" w:eastAsia="仿宋"/>
                <w:b/>
                <w:sz w:val="32"/>
                <w:szCs w:val="32"/>
              </w:rPr>
              <w:t>单位</w:t>
            </w:r>
            <w:r>
              <w:rPr>
                <w:rFonts w:hint="eastAsia" w:ascii="仿宋" w:hAnsi="仿宋" w:eastAsia="仿宋"/>
                <w:b/>
                <w:sz w:val="32"/>
                <w:szCs w:val="32"/>
              </w:rPr>
              <w:t>盖章处）</w:t>
            </w:r>
          </w:p>
          <w:p w14:paraId="357629D0">
            <w:pPr>
              <w:autoSpaceDE w:val="0"/>
              <w:ind w:right="159"/>
              <w:jc w:val="center"/>
              <w:rPr>
                <w:rFonts w:ascii="仿宋" w:hAnsi="仿宋" w:eastAsia="仿宋"/>
                <w:b/>
                <w:sz w:val="32"/>
                <w:szCs w:val="32"/>
              </w:rPr>
            </w:pPr>
          </w:p>
          <w:p w14:paraId="15FDC5B6">
            <w:pPr>
              <w:autoSpaceDE w:val="0"/>
              <w:ind w:right="159"/>
              <w:jc w:val="center"/>
              <w:rPr>
                <w:rFonts w:ascii="仿宋" w:hAnsi="仿宋" w:eastAsia="仿宋"/>
                <w:b/>
                <w:sz w:val="32"/>
                <w:szCs w:val="32"/>
              </w:rPr>
            </w:pPr>
          </w:p>
        </w:tc>
      </w:tr>
      <w:tr w14:paraId="45AC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5EC51D47">
            <w:pPr>
              <w:widowControl/>
              <w:jc w:val="left"/>
              <w:rPr>
                <w:rFonts w:ascii="仿宋" w:hAnsi="仿宋" w:eastAsia="仿宋"/>
                <w:sz w:val="32"/>
                <w:szCs w:val="32"/>
              </w:rPr>
            </w:pPr>
          </w:p>
        </w:tc>
        <w:tc>
          <w:tcPr>
            <w:tcW w:w="2030" w:type="dxa"/>
            <w:tcBorders>
              <w:top w:val="single" w:color="auto" w:sz="4" w:space="0"/>
              <w:left w:val="single" w:color="auto" w:sz="4" w:space="0"/>
              <w:bottom w:val="single" w:color="auto" w:sz="4" w:space="0"/>
              <w:right w:val="single" w:color="auto" w:sz="4" w:space="0"/>
            </w:tcBorders>
            <w:vAlign w:val="center"/>
          </w:tcPr>
          <w:p w14:paraId="307BF55E">
            <w:pPr>
              <w:autoSpaceDE w:val="0"/>
              <w:ind w:right="159"/>
              <w:rPr>
                <w:rFonts w:ascii="仿宋" w:hAnsi="仿宋" w:eastAsia="仿宋"/>
                <w:b/>
                <w:sz w:val="32"/>
                <w:szCs w:val="32"/>
              </w:rPr>
            </w:pPr>
            <w:r>
              <w:rPr>
                <w:rFonts w:hint="eastAsia" w:ascii="仿宋" w:hAnsi="仿宋" w:eastAsia="仿宋"/>
                <w:sz w:val="32"/>
                <w:szCs w:val="32"/>
              </w:rPr>
              <w:t>联系人</w:t>
            </w:r>
          </w:p>
        </w:tc>
        <w:tc>
          <w:tcPr>
            <w:tcW w:w="2030" w:type="dxa"/>
            <w:tcBorders>
              <w:top w:val="single" w:color="auto" w:sz="4" w:space="0"/>
              <w:left w:val="single" w:color="auto" w:sz="4" w:space="0"/>
              <w:bottom w:val="single" w:color="auto" w:sz="4" w:space="0"/>
              <w:right w:val="single" w:color="auto" w:sz="4" w:space="0"/>
            </w:tcBorders>
            <w:vAlign w:val="center"/>
          </w:tcPr>
          <w:p w14:paraId="4084E111">
            <w:pPr>
              <w:autoSpaceDE w:val="0"/>
              <w:ind w:right="159"/>
              <w:jc w:val="center"/>
              <w:rPr>
                <w:rFonts w:ascii="仿宋" w:hAnsi="仿宋" w:eastAsia="仿宋"/>
                <w:sz w:val="32"/>
                <w:szCs w:val="32"/>
              </w:rPr>
            </w:pPr>
          </w:p>
        </w:tc>
        <w:tc>
          <w:tcPr>
            <w:tcW w:w="1100" w:type="dxa"/>
            <w:tcBorders>
              <w:top w:val="single" w:color="auto" w:sz="4" w:space="0"/>
              <w:left w:val="single" w:color="auto" w:sz="4" w:space="0"/>
              <w:bottom w:val="single" w:color="auto" w:sz="4" w:space="0"/>
              <w:right w:val="single" w:color="auto" w:sz="4" w:space="0"/>
            </w:tcBorders>
            <w:vAlign w:val="center"/>
          </w:tcPr>
          <w:p w14:paraId="2832A43B">
            <w:pPr>
              <w:autoSpaceDE w:val="0"/>
              <w:ind w:right="159"/>
              <w:rPr>
                <w:rFonts w:ascii="仿宋" w:hAnsi="仿宋" w:eastAsia="仿宋"/>
                <w:sz w:val="32"/>
                <w:szCs w:val="32"/>
              </w:rPr>
            </w:pPr>
            <w:r>
              <w:rPr>
                <w:rFonts w:hint="eastAsia" w:ascii="仿宋" w:hAnsi="仿宋" w:eastAsia="仿宋"/>
                <w:sz w:val="32"/>
                <w:szCs w:val="32"/>
              </w:rPr>
              <w:t>电话</w:t>
            </w:r>
          </w:p>
        </w:tc>
        <w:tc>
          <w:tcPr>
            <w:tcW w:w="2961" w:type="dxa"/>
            <w:tcBorders>
              <w:top w:val="single" w:color="auto" w:sz="4" w:space="0"/>
              <w:left w:val="single" w:color="auto" w:sz="4" w:space="0"/>
              <w:bottom w:val="single" w:color="auto" w:sz="4" w:space="0"/>
              <w:right w:val="single" w:color="auto" w:sz="4" w:space="0"/>
            </w:tcBorders>
            <w:vAlign w:val="center"/>
          </w:tcPr>
          <w:p w14:paraId="1D61ECBE">
            <w:pPr>
              <w:autoSpaceDE w:val="0"/>
              <w:ind w:right="159"/>
              <w:jc w:val="center"/>
              <w:rPr>
                <w:rFonts w:ascii="仿宋" w:hAnsi="仿宋" w:eastAsia="仿宋"/>
                <w:sz w:val="32"/>
                <w:szCs w:val="32"/>
              </w:rPr>
            </w:pPr>
          </w:p>
        </w:tc>
      </w:tr>
      <w:tr w14:paraId="707F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4" w:type="dxa"/>
            <w:vMerge w:val="restart"/>
            <w:tcBorders>
              <w:top w:val="single" w:color="auto" w:sz="4" w:space="0"/>
              <w:left w:val="single" w:color="auto" w:sz="4" w:space="0"/>
              <w:bottom w:val="single" w:color="auto" w:sz="4" w:space="0"/>
              <w:right w:val="single" w:color="auto" w:sz="4" w:space="0"/>
            </w:tcBorders>
            <w:vAlign w:val="center"/>
          </w:tcPr>
          <w:p w14:paraId="6DC744ED">
            <w:pPr>
              <w:autoSpaceDE w:val="0"/>
              <w:ind w:right="159"/>
              <w:jc w:val="center"/>
              <w:rPr>
                <w:rFonts w:ascii="仿宋" w:hAnsi="仿宋" w:eastAsia="仿宋"/>
                <w:sz w:val="32"/>
                <w:szCs w:val="32"/>
              </w:rPr>
            </w:pPr>
            <w:r>
              <w:rPr>
                <w:rFonts w:hint="eastAsia" w:ascii="仿宋" w:hAnsi="仿宋" w:eastAsia="仿宋"/>
                <w:sz w:val="32"/>
                <w:szCs w:val="32"/>
              </w:rPr>
              <w:t>被推荐学校</w:t>
            </w:r>
          </w:p>
          <w:p w14:paraId="5367202D">
            <w:pPr>
              <w:autoSpaceDE w:val="0"/>
              <w:ind w:right="159"/>
              <w:jc w:val="center"/>
              <w:rPr>
                <w:rFonts w:ascii="仿宋" w:hAnsi="仿宋" w:eastAsia="仿宋"/>
                <w:sz w:val="32"/>
                <w:szCs w:val="32"/>
              </w:rPr>
            </w:pPr>
            <w:r>
              <w:rPr>
                <w:rFonts w:hint="eastAsia" w:ascii="仿宋" w:hAnsi="仿宋" w:eastAsia="仿宋"/>
                <w:sz w:val="32"/>
                <w:szCs w:val="32"/>
              </w:rPr>
              <w:t>基本信息</w:t>
            </w:r>
          </w:p>
        </w:tc>
        <w:tc>
          <w:tcPr>
            <w:tcW w:w="2030" w:type="dxa"/>
            <w:tcBorders>
              <w:top w:val="single" w:color="auto" w:sz="4" w:space="0"/>
              <w:left w:val="single" w:color="auto" w:sz="4" w:space="0"/>
              <w:bottom w:val="single" w:color="auto" w:sz="4" w:space="0"/>
              <w:right w:val="single" w:color="auto" w:sz="4" w:space="0"/>
            </w:tcBorders>
          </w:tcPr>
          <w:p w14:paraId="22A5D1FE">
            <w:pPr>
              <w:autoSpaceDE w:val="0"/>
              <w:ind w:right="159"/>
              <w:rPr>
                <w:rFonts w:ascii="仿宋" w:hAnsi="仿宋" w:eastAsia="仿宋"/>
                <w:bCs/>
                <w:sz w:val="32"/>
                <w:szCs w:val="32"/>
              </w:rPr>
            </w:pPr>
            <w:r>
              <w:rPr>
                <w:rFonts w:hint="eastAsia" w:ascii="仿宋" w:hAnsi="仿宋" w:eastAsia="仿宋"/>
                <w:bCs/>
                <w:sz w:val="32"/>
                <w:szCs w:val="32"/>
              </w:rPr>
              <w:t>学校名称</w:t>
            </w:r>
          </w:p>
        </w:tc>
        <w:tc>
          <w:tcPr>
            <w:tcW w:w="6091" w:type="dxa"/>
            <w:gridSpan w:val="3"/>
            <w:tcBorders>
              <w:top w:val="single" w:color="auto" w:sz="4" w:space="0"/>
              <w:left w:val="single" w:color="auto" w:sz="4" w:space="0"/>
              <w:bottom w:val="single" w:color="auto" w:sz="4" w:space="0"/>
              <w:right w:val="single" w:color="auto" w:sz="4" w:space="0"/>
            </w:tcBorders>
          </w:tcPr>
          <w:p w14:paraId="021CC13F">
            <w:pPr>
              <w:autoSpaceDE w:val="0"/>
              <w:ind w:right="159"/>
              <w:rPr>
                <w:rFonts w:ascii="仿宋" w:hAnsi="仿宋" w:eastAsia="仿宋"/>
                <w:bCs/>
                <w:sz w:val="32"/>
                <w:szCs w:val="32"/>
              </w:rPr>
            </w:pPr>
          </w:p>
        </w:tc>
      </w:tr>
      <w:tr w14:paraId="53C9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2291FEDD">
            <w:pPr>
              <w:widowControl/>
              <w:jc w:val="left"/>
              <w:rPr>
                <w:rFonts w:ascii="仿宋" w:hAnsi="仿宋" w:eastAsia="仿宋"/>
                <w:sz w:val="32"/>
                <w:szCs w:val="32"/>
              </w:rPr>
            </w:pPr>
          </w:p>
        </w:tc>
        <w:tc>
          <w:tcPr>
            <w:tcW w:w="2030" w:type="dxa"/>
            <w:tcBorders>
              <w:top w:val="single" w:color="auto" w:sz="4" w:space="0"/>
              <w:left w:val="single" w:color="auto" w:sz="4" w:space="0"/>
              <w:bottom w:val="single" w:color="auto" w:sz="4" w:space="0"/>
              <w:right w:val="single" w:color="auto" w:sz="4" w:space="0"/>
            </w:tcBorders>
          </w:tcPr>
          <w:p w14:paraId="5D2CB4D9">
            <w:pPr>
              <w:autoSpaceDE w:val="0"/>
              <w:ind w:right="159"/>
              <w:rPr>
                <w:rFonts w:ascii="仿宋" w:hAnsi="仿宋" w:eastAsia="仿宋"/>
                <w:bCs/>
                <w:sz w:val="32"/>
                <w:szCs w:val="32"/>
              </w:rPr>
            </w:pPr>
            <w:r>
              <w:rPr>
                <w:rFonts w:hint="eastAsia" w:ascii="仿宋" w:hAnsi="仿宋" w:eastAsia="仿宋"/>
                <w:bCs/>
                <w:sz w:val="32"/>
                <w:szCs w:val="32"/>
              </w:rPr>
              <w:t>联系人</w:t>
            </w:r>
          </w:p>
        </w:tc>
        <w:tc>
          <w:tcPr>
            <w:tcW w:w="2030" w:type="dxa"/>
            <w:tcBorders>
              <w:top w:val="single" w:color="auto" w:sz="4" w:space="0"/>
              <w:left w:val="single" w:color="auto" w:sz="4" w:space="0"/>
              <w:bottom w:val="single" w:color="auto" w:sz="4" w:space="0"/>
              <w:right w:val="single" w:color="auto" w:sz="4" w:space="0"/>
            </w:tcBorders>
          </w:tcPr>
          <w:p w14:paraId="40D4C6FC">
            <w:pPr>
              <w:autoSpaceDE w:val="0"/>
              <w:ind w:right="159"/>
              <w:jc w:val="center"/>
              <w:rPr>
                <w:rFonts w:ascii="仿宋" w:hAnsi="仿宋" w:eastAsia="仿宋"/>
                <w:bCs/>
                <w:sz w:val="32"/>
                <w:szCs w:val="32"/>
              </w:rPr>
            </w:pPr>
          </w:p>
        </w:tc>
        <w:tc>
          <w:tcPr>
            <w:tcW w:w="1100" w:type="dxa"/>
            <w:tcBorders>
              <w:top w:val="single" w:color="auto" w:sz="4" w:space="0"/>
              <w:left w:val="single" w:color="auto" w:sz="4" w:space="0"/>
              <w:bottom w:val="single" w:color="auto" w:sz="4" w:space="0"/>
              <w:right w:val="single" w:color="auto" w:sz="4" w:space="0"/>
            </w:tcBorders>
          </w:tcPr>
          <w:p w14:paraId="169D1EF9">
            <w:pPr>
              <w:autoSpaceDE w:val="0"/>
              <w:ind w:right="159"/>
              <w:rPr>
                <w:rFonts w:ascii="仿宋" w:hAnsi="仿宋" w:eastAsia="仿宋"/>
                <w:bCs/>
                <w:sz w:val="32"/>
                <w:szCs w:val="32"/>
              </w:rPr>
            </w:pPr>
            <w:r>
              <w:rPr>
                <w:rFonts w:hint="eastAsia" w:ascii="仿宋" w:hAnsi="仿宋" w:eastAsia="仿宋"/>
                <w:bCs/>
                <w:sz w:val="32"/>
                <w:szCs w:val="32"/>
              </w:rPr>
              <w:t>电话</w:t>
            </w:r>
          </w:p>
        </w:tc>
        <w:tc>
          <w:tcPr>
            <w:tcW w:w="2961" w:type="dxa"/>
            <w:tcBorders>
              <w:top w:val="single" w:color="auto" w:sz="4" w:space="0"/>
              <w:left w:val="single" w:color="auto" w:sz="4" w:space="0"/>
              <w:bottom w:val="single" w:color="auto" w:sz="4" w:space="0"/>
              <w:right w:val="single" w:color="auto" w:sz="4" w:space="0"/>
            </w:tcBorders>
          </w:tcPr>
          <w:p w14:paraId="2A807C48">
            <w:pPr>
              <w:autoSpaceDE w:val="0"/>
              <w:ind w:right="159"/>
              <w:jc w:val="center"/>
              <w:rPr>
                <w:rFonts w:ascii="仿宋" w:hAnsi="仿宋" w:eastAsia="仿宋"/>
                <w:b/>
                <w:sz w:val="32"/>
                <w:szCs w:val="32"/>
              </w:rPr>
            </w:pPr>
          </w:p>
        </w:tc>
      </w:tr>
      <w:tr w14:paraId="30DA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68BD861E">
            <w:pPr>
              <w:widowControl/>
              <w:jc w:val="left"/>
              <w:rPr>
                <w:rFonts w:ascii="仿宋" w:hAnsi="仿宋" w:eastAsia="仿宋"/>
                <w:sz w:val="32"/>
                <w:szCs w:val="32"/>
              </w:rPr>
            </w:pPr>
          </w:p>
        </w:tc>
        <w:tc>
          <w:tcPr>
            <w:tcW w:w="8121" w:type="dxa"/>
            <w:gridSpan w:val="4"/>
            <w:tcBorders>
              <w:top w:val="single" w:color="auto" w:sz="4" w:space="0"/>
              <w:left w:val="single" w:color="auto" w:sz="4" w:space="0"/>
              <w:bottom w:val="single" w:color="auto" w:sz="4" w:space="0"/>
              <w:right w:val="single" w:color="auto" w:sz="4" w:space="0"/>
            </w:tcBorders>
          </w:tcPr>
          <w:p w14:paraId="483EA315">
            <w:pPr>
              <w:autoSpaceDE w:val="0"/>
              <w:ind w:right="159"/>
              <w:rPr>
                <w:rFonts w:ascii="仿宋" w:hAnsi="仿宋" w:eastAsia="仿宋"/>
                <w:b/>
                <w:sz w:val="32"/>
                <w:szCs w:val="32"/>
              </w:rPr>
            </w:pPr>
            <w:r>
              <w:rPr>
                <w:rFonts w:hint="eastAsia" w:ascii="仿宋" w:hAnsi="仿宋" w:eastAsia="仿宋"/>
                <w:bCs/>
                <w:sz w:val="32"/>
                <w:szCs w:val="32"/>
              </w:rPr>
              <w:t>电子邮件</w:t>
            </w:r>
          </w:p>
        </w:tc>
      </w:tr>
      <w:tr w14:paraId="1CA1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5864EC78">
            <w:pPr>
              <w:widowControl/>
              <w:jc w:val="left"/>
              <w:rPr>
                <w:rFonts w:ascii="仿宋" w:hAnsi="仿宋" w:eastAsia="仿宋"/>
                <w:sz w:val="32"/>
                <w:szCs w:val="32"/>
              </w:rPr>
            </w:pPr>
          </w:p>
        </w:tc>
        <w:tc>
          <w:tcPr>
            <w:tcW w:w="8121" w:type="dxa"/>
            <w:gridSpan w:val="4"/>
            <w:tcBorders>
              <w:top w:val="single" w:color="auto" w:sz="4" w:space="0"/>
              <w:left w:val="single" w:color="auto" w:sz="4" w:space="0"/>
              <w:bottom w:val="single" w:color="auto" w:sz="4" w:space="0"/>
              <w:right w:val="single" w:color="auto" w:sz="4" w:space="0"/>
            </w:tcBorders>
          </w:tcPr>
          <w:p w14:paraId="33A3827C">
            <w:pPr>
              <w:autoSpaceDE w:val="0"/>
              <w:ind w:right="159"/>
              <w:rPr>
                <w:rFonts w:ascii="仿宋" w:hAnsi="仿宋" w:eastAsia="仿宋"/>
                <w:b/>
                <w:sz w:val="32"/>
                <w:szCs w:val="32"/>
              </w:rPr>
            </w:pPr>
            <w:r>
              <w:rPr>
                <w:rFonts w:hint="eastAsia" w:ascii="仿宋" w:hAnsi="仿宋" w:eastAsia="仿宋"/>
                <w:bCs/>
                <w:sz w:val="32"/>
                <w:szCs w:val="32"/>
              </w:rPr>
              <w:t>邮寄地址</w:t>
            </w:r>
          </w:p>
        </w:tc>
      </w:tr>
    </w:tbl>
    <w:p w14:paraId="33620995">
      <w:pPr>
        <w:autoSpaceDE w:val="0"/>
        <w:ind w:right="159"/>
        <w:jc w:val="left"/>
        <w:rPr>
          <w:rFonts w:ascii="Times New Roman" w:hAnsi="Times New Roman"/>
          <w:szCs w:val="24"/>
        </w:rPr>
      </w:pPr>
      <w:r>
        <w:rPr>
          <w:rFonts w:hint="eastAsia" w:ascii="仿宋" w:hAnsi="仿宋" w:eastAsia="仿宋"/>
          <w:b/>
          <w:sz w:val="24"/>
          <w:szCs w:val="24"/>
        </w:rPr>
        <w:t>注：请准确填写以上信息，于</w:t>
      </w:r>
      <w:r>
        <w:rPr>
          <w:rFonts w:ascii="仿宋" w:hAnsi="仿宋" w:eastAsia="仿宋"/>
          <w:b/>
          <w:sz w:val="24"/>
          <w:szCs w:val="24"/>
        </w:rPr>
        <w:t>5</w:t>
      </w:r>
      <w:r>
        <w:rPr>
          <w:rFonts w:hint="eastAsia" w:ascii="仿宋" w:hAnsi="仿宋" w:eastAsia="仿宋"/>
          <w:b/>
          <w:sz w:val="24"/>
          <w:szCs w:val="24"/>
        </w:rPr>
        <w:t>月</w:t>
      </w:r>
      <w:r>
        <w:rPr>
          <w:rFonts w:ascii="仿宋" w:hAnsi="仿宋" w:eastAsia="仿宋"/>
          <w:b/>
          <w:sz w:val="24"/>
          <w:szCs w:val="24"/>
        </w:rPr>
        <w:t>12</w:t>
      </w:r>
      <w:r>
        <w:rPr>
          <w:rFonts w:hint="eastAsia" w:ascii="仿宋" w:hAnsi="仿宋" w:eastAsia="仿宋"/>
          <w:b/>
          <w:sz w:val="24"/>
          <w:szCs w:val="24"/>
        </w:rPr>
        <w:t>日12:00前，将盖有推荐</w:t>
      </w:r>
      <w:r>
        <w:rPr>
          <w:rFonts w:ascii="仿宋" w:hAnsi="仿宋" w:eastAsia="仿宋"/>
          <w:b/>
          <w:sz w:val="24"/>
          <w:szCs w:val="24"/>
        </w:rPr>
        <w:t>单位</w:t>
      </w:r>
      <w:r>
        <w:rPr>
          <w:rFonts w:hint="eastAsia" w:ascii="仿宋" w:hAnsi="仿宋" w:eastAsia="仿宋"/>
          <w:b/>
          <w:sz w:val="24"/>
          <w:szCs w:val="24"/>
        </w:rPr>
        <w:t>公章的承办意向表和加盖基层特殊教育学校公章的法人登记证书复印件或组织机构代码证复印件、加盖基层特殊教育学校公章的活动实施方案及经费预算、安全预案等文件材料扫描件以邮件方式一并发送至qtta@caspd.org.cn，逾期不再接受，视为自动放弃。</w:t>
      </w:r>
    </w:p>
    <w:p w14:paraId="4BBFCF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56B7">
    <w:pPr>
      <w:pStyle w:val="2"/>
      <w:jc w:val="center"/>
    </w:pPr>
    <w:r>
      <w:fldChar w:fldCharType="begin"/>
    </w:r>
    <w:r>
      <w:instrText xml:space="preserve">PAGE   \* MERGEFORMAT</w:instrText>
    </w:r>
    <w:r>
      <w:fldChar w:fldCharType="separate"/>
    </w:r>
    <w:r>
      <w:rPr>
        <w:lang w:val="zh-CN"/>
      </w:rPr>
      <w:t>2</w:t>
    </w:r>
    <w:r>
      <w:fldChar w:fldCharType="end"/>
    </w:r>
  </w:p>
  <w:p w14:paraId="22EAA5D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0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2025-05-06T02:38:56Z</dcterms:created>
  <dc:creator>HuKang</dc:creator>
  <cp:lastModifiedBy> 静心º</cp:lastModifiedBy>
  <dcterms:modified xsi:type="dcterms:W3CDTF">2025-05-06T02:39:26Z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eyJoZGlkIjoiZWNmMDYwZDhkMTVkOTBkYjUyNzRiNzBkMmIwZjIyNjEiLCJ1c2VySWQiOiIzODI3Njc0MDkifQ==</vt:lpwstr>
  </property>
  <property fmtid="{D5CDD505-2E9C-101B-9397-08002B2CF9AE}" pid="4" name="ICV">
    <vt:lpwstr>80CAC18D2B6D4A6C8A021257A5234766_12</vt:lpwstr>
  </property>
</Properties>
</file>