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E7F68">
      <w:pPr>
        <w:spacing w:line="536" w:lineRule="exact"/>
        <w:ind w:left="-420" w:leftChars="-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7DDA3220">
      <w:pPr>
        <w:spacing w:line="536" w:lineRule="exact"/>
        <w:ind w:left="-420" w:leftChars="-200"/>
        <w:rPr>
          <w:rFonts w:hint="eastAsia" w:ascii="黑体" w:hAnsi="黑体" w:eastAsia="黑体"/>
          <w:sz w:val="32"/>
          <w:szCs w:val="32"/>
        </w:rPr>
      </w:pPr>
    </w:p>
    <w:p w14:paraId="62319F57">
      <w:pPr>
        <w:spacing w:line="536" w:lineRule="exact"/>
        <w:ind w:left="-424" w:leftChars="-202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</w:rPr>
        <w:t>“三菱友谊杯”第九届残疾人民间足球争霸赛</w:t>
      </w:r>
    </w:p>
    <w:p w14:paraId="39FF674C">
      <w:pPr>
        <w:spacing w:line="536" w:lineRule="exact"/>
        <w:ind w:left="-424" w:leftChars="-202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回执表</w:t>
      </w:r>
    </w:p>
    <w:p w14:paraId="7F5CF16C">
      <w:pPr>
        <w:spacing w:line="240" w:lineRule="exact"/>
        <w:ind w:left="-424" w:leftChars="-202"/>
        <w:rPr>
          <w:rFonts w:hint="eastAsia" w:ascii="Times New Roman" w:hAnsi="Times New Roman" w:eastAsia="华文仿宋"/>
          <w:sz w:val="28"/>
          <w:szCs w:val="28"/>
        </w:rPr>
      </w:pPr>
    </w:p>
    <w:p w14:paraId="07465B45">
      <w:pPr>
        <w:spacing w:line="500" w:lineRule="exact"/>
        <w:ind w:left="-424" w:leftChars="-202"/>
        <w:rPr>
          <w:rFonts w:ascii="Times New Roman" w:hAnsi="Times New Roman" w:eastAsia="华文仿宋"/>
          <w:sz w:val="28"/>
          <w:szCs w:val="28"/>
        </w:rPr>
      </w:pPr>
      <w:r>
        <w:rPr>
          <w:rFonts w:hint="eastAsia" w:ascii="Times New Roman" w:hAnsi="Times New Roman" w:eastAsia="华文仿宋"/>
          <w:sz w:val="28"/>
          <w:szCs w:val="28"/>
        </w:rPr>
        <w:t>代表队（盖章）：</w:t>
      </w:r>
    </w:p>
    <w:p w14:paraId="3AAA0369">
      <w:pPr>
        <w:spacing w:line="500" w:lineRule="exact"/>
        <w:ind w:left="-426"/>
        <w:rPr>
          <w:rFonts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第一联系人：                    联系电话（手机）：</w:t>
      </w:r>
    </w:p>
    <w:p w14:paraId="471063D1">
      <w:pPr>
        <w:spacing w:line="500" w:lineRule="exact"/>
        <w:ind w:left="-426"/>
        <w:rPr>
          <w:rFonts w:hint="eastAsia" w:ascii="Times New Roman" w:hAnsi="Times New Roman" w:eastAsia="华文仿宋"/>
          <w:sz w:val="28"/>
          <w:szCs w:val="28"/>
        </w:rPr>
      </w:pPr>
      <w:r>
        <w:rPr>
          <w:rFonts w:eastAsia="华文仿宋"/>
          <w:sz w:val="28"/>
          <w:szCs w:val="28"/>
        </w:rPr>
        <w:t>第二联系人：                    联系电话（手机）：</w:t>
      </w:r>
    </w:p>
    <w:tbl>
      <w:tblPr>
        <w:tblStyle w:val="2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210"/>
        <w:gridCol w:w="8"/>
        <w:gridCol w:w="1712"/>
        <w:gridCol w:w="1023"/>
        <w:gridCol w:w="847"/>
        <w:gridCol w:w="873"/>
        <w:gridCol w:w="1920"/>
      </w:tblGrid>
      <w:tr w14:paraId="633AE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CC3F0B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抵达时间</w:t>
            </w:r>
          </w:p>
        </w:tc>
        <w:tc>
          <w:tcPr>
            <w:tcW w:w="12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E1292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抵达站</w:t>
            </w:r>
          </w:p>
        </w:tc>
        <w:tc>
          <w:tcPr>
            <w:tcW w:w="17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E4F23A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车次（航班）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20512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8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C3E4C5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D3B32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8DFF40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行李数量</w:t>
            </w:r>
          </w:p>
        </w:tc>
      </w:tr>
      <w:tr w14:paraId="6F38F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FA1F3C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85445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66F691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383DA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7ACB60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37211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03E71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0A9A2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D3BCE0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F890C8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37F86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712799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A499CB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7BAEC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0864F0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0D0E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300C62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返程时间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B3E6B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起始站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C718DC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车次（航班）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8B2B37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9DC20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男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8D0AE5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5599B0">
            <w:pPr>
              <w:spacing w:line="536" w:lineRule="exact"/>
              <w:jc w:val="center"/>
              <w:rPr>
                <w:rFonts w:ascii="Times New Roman" w:hAnsi="Times New Roman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b/>
                <w:bCs/>
                <w:sz w:val="28"/>
                <w:szCs w:val="28"/>
              </w:rPr>
              <w:t>行李数量</w:t>
            </w:r>
          </w:p>
        </w:tc>
      </w:tr>
      <w:tr w14:paraId="34B6E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73953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0BAEA2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455AC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46D807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95BB32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718452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097B67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757E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D771C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C0E17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1527C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163E25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10A25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C515E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62C7F1">
            <w:pPr>
              <w:spacing w:line="536" w:lineRule="exact"/>
              <w:ind w:left="284"/>
              <w:jc w:val="center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  <w:tr w14:paraId="794D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974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49B32">
            <w:pPr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运动员共：     人                           </w:t>
            </w:r>
          </w:p>
        </w:tc>
        <w:tc>
          <w:tcPr>
            <w:tcW w:w="446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EAC70">
            <w:pPr>
              <w:rPr>
                <w:rFonts w:ascii="Times New Roman" w:hAnsi="Times New Roman" w:eastAsia="华文仿宋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领队/教练员/工作人员共：    人</w:t>
            </w:r>
          </w:p>
        </w:tc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C58016C">
            <w:pPr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超编：   人</w:t>
            </w:r>
          </w:p>
        </w:tc>
      </w:tr>
      <w:tr w14:paraId="7130C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76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0FAB70">
            <w:pPr>
              <w:spacing w:line="536" w:lineRule="exact"/>
              <w:jc w:val="center"/>
              <w:rPr>
                <w:rFonts w:hint="eastAsia" w:ascii="Times New Roman" w:hAnsi="Times New Roman" w:eastAsia="华文仿宋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sz w:val="28"/>
                <w:szCs w:val="28"/>
              </w:rPr>
              <w:t>备  注</w:t>
            </w:r>
          </w:p>
        </w:tc>
        <w:tc>
          <w:tcPr>
            <w:tcW w:w="7593" w:type="dxa"/>
            <w:gridSpan w:val="7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FF761">
            <w:pPr>
              <w:spacing w:line="536" w:lineRule="exact"/>
              <w:rPr>
                <w:rFonts w:ascii="Times New Roman" w:hAnsi="Times New Roman" w:eastAsia="华文仿宋"/>
                <w:sz w:val="28"/>
                <w:szCs w:val="28"/>
              </w:rPr>
            </w:pPr>
          </w:p>
          <w:p w14:paraId="5317CC09">
            <w:pPr>
              <w:spacing w:line="536" w:lineRule="exact"/>
              <w:rPr>
                <w:rFonts w:ascii="Times New Roman" w:hAnsi="Times New Roman" w:eastAsia="华文仿宋"/>
                <w:sz w:val="28"/>
                <w:szCs w:val="28"/>
              </w:rPr>
            </w:pPr>
          </w:p>
          <w:p w14:paraId="2A04FE13">
            <w:pPr>
              <w:spacing w:line="536" w:lineRule="exact"/>
              <w:rPr>
                <w:rFonts w:ascii="Times New Roman" w:hAnsi="Times New Roman" w:eastAsia="华文仿宋"/>
                <w:sz w:val="28"/>
                <w:szCs w:val="28"/>
              </w:rPr>
            </w:pPr>
          </w:p>
        </w:tc>
      </w:tr>
    </w:tbl>
    <w:p w14:paraId="6C23AC07">
      <w:pPr>
        <w:spacing w:line="536" w:lineRule="exact"/>
        <w:ind w:left="-424" w:leftChars="-202"/>
        <w:rPr>
          <w:rFonts w:hint="eastAsia" w:ascii="Times New Roman" w:hAnsi="Times New Roman" w:eastAsia="华文仿宋"/>
          <w:bCs/>
          <w:sz w:val="28"/>
          <w:szCs w:val="28"/>
        </w:rPr>
      </w:pPr>
      <w:r>
        <w:rPr>
          <w:rFonts w:hint="eastAsia" w:ascii="Times New Roman" w:hAnsi="Times New Roman" w:eastAsia="华文仿宋"/>
          <w:bCs/>
          <w:sz w:val="28"/>
          <w:szCs w:val="28"/>
        </w:rPr>
        <w:t>注：1.请于5月7日12：00前将回执表（附件4）电子版和加盖有公章的扫描件一并发送至指定邮箱：lishaochun@caspd.org.cn，邮件主题栏中须注明：**省或**单位参加“三菱友谊杯”第九届残疾人民间足球争霸赛回执表。提前或推迟离会的代表队交通自行解决。</w:t>
      </w:r>
    </w:p>
    <w:p w14:paraId="4A52569F">
      <w:pPr>
        <w:spacing w:line="536" w:lineRule="exact"/>
        <w:ind w:left="-424" w:leftChars="-202" w:firstLine="560" w:firstLineChars="200"/>
        <w:rPr>
          <w:rFonts w:hint="eastAsia" w:ascii="Times New Roman" w:hAnsi="Times New Roman" w:eastAsia="华文仿宋"/>
          <w:bCs/>
          <w:sz w:val="28"/>
          <w:szCs w:val="28"/>
        </w:rPr>
      </w:pPr>
      <w:r>
        <w:rPr>
          <w:rFonts w:hint="eastAsia" w:ascii="Times New Roman" w:hAnsi="Times New Roman" w:eastAsia="华文仿宋"/>
          <w:bCs/>
          <w:sz w:val="28"/>
          <w:szCs w:val="28"/>
        </w:rPr>
        <w:t>2.如有饮食或者其他方面特殊要求，请在备注栏内注明。</w:t>
      </w:r>
    </w:p>
    <w:p w14:paraId="2231717A">
      <w:r>
        <w:rPr>
          <w:rFonts w:hint="eastAsia" w:ascii="Times New Roman" w:hAnsi="Times New Roman" w:eastAsia="华文仿宋"/>
          <w:bCs/>
          <w:sz w:val="28"/>
          <w:szCs w:val="28"/>
        </w:rPr>
        <w:t>3.组委会将严格按照回执表信息安排车辆接送站，回执表以外人员自行抵离；接送站路线起终点均为抵离火车站/机场至中国残疾人体育运动管理中心往返。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2025-04-30T06:31:02Z</dcterms:created>
  <dc:creator>HuKang</dc:creator>
  <cp:lastModifiedBy> 静心º</cp:lastModifiedBy>
  <dcterms:modified xsi:type="dcterms:W3CDTF">2025-04-30T06:31:31Z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eyJoZGlkIjoiZWNmMDYwZDhkMTVkOTBkYjUyNzRiNzBkMmIwZjIyNjEiLCJ1c2VySWQiOiIzODI3Njc0MDkifQ==</vt:lpwstr>
  </property>
  <property fmtid="{D5CDD505-2E9C-101B-9397-08002B2CF9AE}" pid="4" name="ICV">
    <vt:lpwstr>8F57B596F7D742F5A1EE184D5EFA957A_12</vt:lpwstr>
  </property>
</Properties>
</file>